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rFonts w:ascii="Cambria" w:hAnsi="Cambria" w:eastAsia="Times New Roman" w:cs="Cambria"/>
          <w:b/>
          <w:b/>
          <w:color w:val="auto"/>
          <w:sz w:val="26"/>
          <w:szCs w:val="26"/>
          <w:u w:val="none"/>
        </w:rPr>
      </w:pPr>
      <w:r>
        <w:rPr>
          <w:rFonts w:eastAsia="Times New Roman" w:cs="Cambria" w:ascii="Cambria" w:hAnsi="Cambria"/>
          <w:b/>
          <w:color w:val="auto"/>
          <w:sz w:val="26"/>
          <w:szCs w:val="26"/>
          <w:u w:val="none"/>
        </w:rPr>
        <w:t>Kedves Szülők!</w:t>
      </w:r>
    </w:p>
    <w:p>
      <w:pPr>
        <w:pStyle w:val="Normal"/>
        <w:spacing w:lineRule="atLeast" w:line="100"/>
        <w:jc w:val="center"/>
        <w:rPr>
          <w:rFonts w:ascii="Cambria" w:hAnsi="Cambria" w:eastAsia="Times New Roman" w:cs="Cambria"/>
          <w:b/>
          <w:b/>
          <w:color w:val="auto"/>
          <w:sz w:val="26"/>
          <w:szCs w:val="26"/>
          <w:u w:val="none"/>
        </w:rPr>
      </w:pPr>
      <w:r>
        <w:rPr>
          <w:rFonts w:eastAsia="Times New Roman" w:cs="Cambria" w:ascii="Cambria" w:hAnsi="Cambria"/>
          <w:b/>
          <w:color w:val="auto"/>
          <w:sz w:val="26"/>
          <w:szCs w:val="26"/>
          <w:u w:val="none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bCs w:val="false"/>
          <w:color w:val="auto"/>
          <w:sz w:val="26"/>
          <w:szCs w:val="26"/>
          <w:u w:val="none"/>
        </w:rPr>
      </w:pPr>
      <w:r>
        <w:rPr>
          <w:rFonts w:eastAsia="Times New Roman" w:cs="Cambria" w:ascii="Cambria" w:hAnsi="Cambria"/>
          <w:b w:val="false"/>
          <w:bCs w:val="false"/>
          <w:color w:val="auto"/>
          <w:sz w:val="26"/>
          <w:szCs w:val="26"/>
          <w:u w:val="none"/>
        </w:rPr>
        <w:t>Kérem, szíveskedjenek elolvasni a Hófehérke Mini Bölcsőde házirendjét és mindannyiunk érdekében, betartani a benne foglaltakat!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/>
          <w:b/>
          <w:color w:val="auto"/>
          <w:sz w:val="26"/>
          <w:szCs w:val="26"/>
          <w:u w:val="single"/>
        </w:rPr>
      </w:pPr>
      <w:r>
        <w:rPr>
          <w:rFonts w:eastAsia="Times New Roman" w:cs="Cambria" w:ascii="Cambria" w:hAnsi="Cambria"/>
          <w:b/>
          <w:color w:val="auto"/>
          <w:sz w:val="26"/>
          <w:szCs w:val="26"/>
          <w:u w:val="single"/>
        </w:rPr>
      </w:r>
    </w:p>
    <w:p>
      <w:pPr>
        <w:pStyle w:val="Normal"/>
        <w:spacing w:lineRule="atLeast" w:line="100"/>
        <w:jc w:val="center"/>
        <w:rPr>
          <w:rFonts w:ascii="Cambria" w:hAnsi="Cambria" w:eastAsia="Times New Roman" w:cs="Cambria"/>
          <w:b/>
          <w:b/>
          <w:color w:val="auto"/>
          <w:sz w:val="26"/>
          <w:szCs w:val="26"/>
          <w:u w:val="single"/>
        </w:rPr>
      </w:pPr>
      <w:r>
        <w:rPr>
          <w:rFonts w:eastAsia="Times New Roman" w:cs="Cambria" w:ascii="Cambria" w:hAnsi="Cambria"/>
          <w:b/>
          <w:color w:val="auto"/>
          <w:sz w:val="26"/>
          <w:szCs w:val="26"/>
          <w:u w:val="single"/>
        </w:rPr>
        <w:t>BÖLCSŐDEI HÁZIREND</w:t>
      </w:r>
    </w:p>
    <w:p>
      <w:pPr>
        <w:pStyle w:val="Normal"/>
        <w:spacing w:lineRule="atLeast" w:line="100"/>
        <w:jc w:val="center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A bölcsőde címe: 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Répcelaki</w:t>
      </w:r>
      <w:r>
        <w:rPr>
          <w:rFonts w:eastAsia="Times New Roman" w:cs="Cambria" w:ascii="Cambria" w:hAnsi="Cambria"/>
          <w:b/>
          <w:bCs/>
          <w:i/>
          <w:iCs/>
          <w:color w:val="auto"/>
          <w:sz w:val="26"/>
          <w:szCs w:val="26"/>
        </w:rPr>
        <w:t xml:space="preserve"> </w:t>
      </w: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Bölcsőde és Idősek Klubja 9653 Répcelak, József A. u. 20/A.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Telefonszáma: +36/95/370-1454</w:t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Elektronikus címe: </w:t>
      </w:r>
      <w:hyperlink r:id="rId2">
        <w:r>
          <w:rPr>
            <w:rStyle w:val="Internethivatkozs"/>
            <w:rFonts w:eastAsia="Times New Roman" w:cs="Cambria" w:ascii="Cambria" w:hAnsi="Cambria"/>
            <w:b w:val="false"/>
            <w:sz w:val="26"/>
            <w:szCs w:val="26"/>
          </w:rPr>
          <w:t>bolcsode_ik@repcenet.hu</w:t>
        </w:r>
      </w:hyperlink>
      <w:r>
        <w:rPr>
          <w:rStyle w:val="Internethivatkozs"/>
          <w:rFonts w:eastAsia="Times New Roman" w:cs="Cambria" w:ascii="Cambria" w:hAnsi="Cambria"/>
          <w:b w:val="false"/>
          <w:sz w:val="26"/>
          <w:szCs w:val="26"/>
        </w:rPr>
        <w:t>;</w:t>
      </w:r>
      <w:r>
        <w:rPr>
          <w:rStyle w:val="Internethivatkozs"/>
          <w:rFonts w:eastAsia="Times New Roman" w:cs="Cambria" w:ascii="Cambria" w:hAnsi="Cambria"/>
          <w:b/>
          <w:bCs/>
          <w:i/>
          <w:iCs/>
          <w:sz w:val="26"/>
          <w:szCs w:val="26"/>
        </w:rPr>
        <w:t xml:space="preserve"> </w:t>
      </w:r>
      <w:r>
        <w:rPr>
          <w:rStyle w:val="Internethivatkozs"/>
          <w:rFonts w:eastAsia="Times New Roman" w:cs="Cambria" w:ascii="Cambria" w:hAnsi="Cambria"/>
          <w:b w:val="false"/>
          <w:bCs w:val="false"/>
          <w:i w:val="false"/>
          <w:iCs w:val="false"/>
          <w:sz w:val="26"/>
          <w:szCs w:val="26"/>
        </w:rPr>
        <w:t>etlapbolcsode@gmail.com</w:t>
      </w:r>
      <w:r>
        <w:rPr>
          <w:rStyle w:val="Internethivatkozs"/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 xml:space="preserve"> 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 bölcsődevezető neve: Szabóné Németh Zsuzsanna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A bölcsődevezető helyettes neve: </w:t>
      </w: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Szabóné Magyar Gabriella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color w:val="auto"/>
          <w:sz w:val="26"/>
          <w:szCs w:val="26"/>
        </w:rPr>
      </w:pPr>
      <w:r>
        <w:rPr>
          <w:rFonts w:eastAsia="Times New Roman" w:cs="Cambria" w:ascii="Cambria" w:hAnsi="Cambria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color w:val="auto"/>
          <w:sz w:val="26"/>
          <w:szCs w:val="26"/>
          <w:u w:val="single"/>
        </w:rPr>
      </w:pPr>
      <w:r>
        <w:rPr>
          <w:rFonts w:eastAsia="Times New Roman" w:cs="Cambria" w:ascii="Cambria" w:hAnsi="Cambria"/>
          <w:color w:val="auto"/>
          <w:sz w:val="26"/>
          <w:szCs w:val="26"/>
          <w:u w:val="single"/>
        </w:rPr>
        <w:t>A házirend hatálya: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color w:val="auto"/>
          <w:sz w:val="26"/>
          <w:szCs w:val="26"/>
          <w:u w:val="none"/>
        </w:rPr>
      </w:pPr>
      <w:r>
        <w:rPr>
          <w:rFonts w:eastAsia="Times New Roman" w:cs="Cambria" w:ascii="Cambria" w:hAnsi="Cambria"/>
          <w:color w:val="auto"/>
          <w:sz w:val="26"/>
          <w:szCs w:val="26"/>
          <w:u w:val="none"/>
        </w:rPr>
        <w:t>A házirend a Répcelaki Bölcsőde és Idősek Klubja intézmény Hófehérke Mini Bölcsődéjébe járó gyerekekre, a gyermekek szüleire, a bölcsődében dolgozókra, továbbá azon személyekre vonatkozik, akik a mini bölcsőde területére belépnek.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color w:val="auto"/>
          <w:sz w:val="26"/>
          <w:szCs w:val="26"/>
          <w:u w:val="single"/>
        </w:rPr>
      </w:pPr>
      <w:r>
        <w:rPr>
          <w:rFonts w:eastAsia="Times New Roman" w:cs="Cambria" w:ascii="Cambria" w:hAnsi="Cambria"/>
          <w:color w:val="auto"/>
          <w:sz w:val="26"/>
          <w:szCs w:val="26"/>
          <w:u w:val="single"/>
        </w:rPr>
        <w:t xml:space="preserve">A házirend célja: 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color w:val="auto"/>
          <w:sz w:val="26"/>
          <w:szCs w:val="26"/>
          <w:u w:val="none"/>
        </w:rPr>
      </w:pPr>
      <w:r>
        <w:rPr>
          <w:rFonts w:eastAsia="Times New Roman" w:cs="Cambria" w:ascii="Cambria" w:hAnsi="Cambria"/>
          <w:color w:val="auto"/>
          <w:sz w:val="26"/>
          <w:szCs w:val="26"/>
          <w:u w:val="none"/>
        </w:rPr>
        <w:t>A különböző törvényekben, jogszabályokban megfogalmazott jogok, kötelességek érvényesítésének helyi gyakorlása, a mini bölcsőde saját működésének belső szabályozója.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color w:val="auto"/>
          <w:sz w:val="26"/>
          <w:szCs w:val="26"/>
          <w:u w:val="none"/>
        </w:rPr>
      </w:pPr>
      <w:r>
        <w:rPr>
          <w:rFonts w:eastAsia="Times New Roman" w:cs="Cambria" w:ascii="Cambria" w:hAnsi="Cambria"/>
          <w:color w:val="auto"/>
          <w:sz w:val="26"/>
          <w:szCs w:val="26"/>
          <w:u w:val="none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color w:val="auto"/>
          <w:sz w:val="26"/>
          <w:szCs w:val="26"/>
          <w:u w:val="none"/>
        </w:rPr>
      </w:pPr>
      <w:r>
        <w:rPr>
          <w:rFonts w:eastAsia="Times New Roman" w:cs="Cambria" w:ascii="Cambria" w:hAnsi="Cambria"/>
          <w:color w:val="auto"/>
          <w:sz w:val="26"/>
          <w:szCs w:val="26"/>
          <w:u w:val="none"/>
        </w:rPr>
        <w:t>A házirendet az intézmény vezetője készíti el, a Szülői Fórum előzetesen véleményezésével, egyetértésével, mely a fenntartó önkormányzat képviselő-testületének jóváhagyásával válik érvényessé.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color w:val="auto"/>
          <w:sz w:val="26"/>
          <w:szCs w:val="26"/>
          <w:u w:val="none"/>
        </w:rPr>
      </w:pPr>
      <w:r>
        <w:rPr>
          <w:rFonts w:eastAsia="Times New Roman" w:cs="Cambria" w:ascii="Cambria" w:hAnsi="Cambria"/>
          <w:color w:val="auto"/>
          <w:sz w:val="26"/>
          <w:szCs w:val="26"/>
          <w:u w:val="none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  <w:u w:val="none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Bölcsődei ellátásban azok a gyermekek részesíthetőek, akiknek, illetve akiknek legalább egyik szülője/gondviselője/gyámja állandó lakóhelye, ennek hiányában tartózkodási helye Répcelak városban van – mindkét esetben azzal a feltétellel, hogy az életvitelszerű ott lakás tényét igazolni tudják.</w:t>
      </w:r>
    </w:p>
    <w:p>
      <w:pPr>
        <w:pStyle w:val="Normal"/>
        <w:jc w:val="both"/>
        <w:rPr>
          <w:rFonts w:ascii="Cambria" w:hAnsi="Cambria" w:cs="Cambria"/>
          <w:b w:val="false"/>
          <w:b w:val="false"/>
          <w:bCs w:val="false"/>
          <w:sz w:val="26"/>
          <w:szCs w:val="26"/>
          <w:u w:val="none"/>
        </w:rPr>
      </w:pPr>
      <w:r>
        <w:rPr>
          <w:rFonts w:cs="Cambria" w:ascii="Cambria" w:hAnsi="Cambria"/>
          <w:b w:val="false"/>
          <w:bCs w:val="false"/>
          <w:sz w:val="26"/>
          <w:szCs w:val="26"/>
          <w:u w:val="none"/>
        </w:rPr>
        <w:t>Életvitelszerű ott lakásnak minősül, ha a gyermek Répcelak városban található ingatlant otthonául használja és ez az ingatlan a polgárok személyi adatainak és lakcímének nyilvántartásában a gyermek lakóhelyeként vagy tartózkodási helyeként a bölcsődei beíratás első határnapját megelőző három hónapnál régebb óta szerepel.</w:t>
      </w:r>
    </w:p>
    <w:p>
      <w:pPr>
        <w:pStyle w:val="Normal"/>
        <w:jc w:val="both"/>
        <w:rPr>
          <w:rFonts w:ascii="Cambria" w:hAnsi="Cambria" w:cs="Cambria"/>
          <w:b w:val="false"/>
          <w:b w:val="false"/>
          <w:bCs w:val="false"/>
          <w:sz w:val="26"/>
          <w:szCs w:val="26"/>
          <w:u w:val="none"/>
        </w:rPr>
      </w:pPr>
      <w:r>
        <w:rPr>
          <w:rFonts w:cs="Cambria" w:ascii="Cambria" w:hAnsi="Cambria"/>
          <w:b w:val="false"/>
          <w:bCs w:val="false"/>
          <w:sz w:val="26"/>
          <w:szCs w:val="26"/>
          <w:u w:val="none"/>
        </w:rPr>
        <w:t>Ha ez nem teljesül, vagy arra lehet következtetni, hogy a gyermek a nyilvántartásban szereplő lakhelyén vagy tartózkodási helyén nem életvitelszerűen lakik, úgy a bölcsődevezető, vagy a fenntartó által szervezett bizottság jogosult felszólítani a bölcsődébe jelentkező gyermek szülőjét/gondviselőjét/gyámját, hogy Répcelak városban életvitelszerű lakás tényét akként igazolja, hogy a felszólítás kézhez vételétől számított 15 napon belül bemutatja a területileg illetékes védőnőtől származó, a védőnői ellátás igénybe vételét igazoló nyilatkozatot.</w:t>
      </w:r>
    </w:p>
    <w:p>
      <w:pPr>
        <w:pStyle w:val="Normal"/>
        <w:spacing w:lineRule="atLeast" w:line="100"/>
        <w:jc w:val="both"/>
        <w:rPr>
          <w:rFonts w:ascii="Cambria" w:hAnsi="Cambria" w:cs="Cambria"/>
          <w:sz w:val="26"/>
          <w:szCs w:val="26"/>
        </w:rPr>
      </w:pPr>
      <w:r>
        <w:rPr>
          <w:rFonts w:cs="Cambria" w:ascii="Cambria" w:hAnsi="Cambria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Az ellátás igénybe vétele önkéntes. Az intézmény által, lehetőség szerint az előre meghirdetett beíratási napokon a gyermek szülője/törvényes képviselője személyesen kérheti a 20 hetes – 3 éves korú gyermek felvételét a bölcsődébe. A felvételhez szóban/írásban köteles adatokat szolgáltatni, az azokban bekövetkezett változásokat 15 napon belül jelezni az intézményvezető felé. A felvételt, a szülővel történő előzetes megbeszélést követően, kezdeményezheti: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tLeast" w:line="100" w:before="0" w:after="120"/>
        <w:ind w:left="0" w:right="0" w:hanging="36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körzeti védőnő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tLeast" w:line="100" w:before="0" w:after="120"/>
        <w:ind w:left="0" w:right="0" w:hanging="36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házi gyermekorvos, házi orvos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tLeast" w:line="100" w:before="0" w:after="120"/>
        <w:ind w:left="0" w:right="0" w:hanging="36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szociális, illetve családgondozó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tLeast" w:line="100" w:before="0" w:after="120"/>
        <w:ind w:left="0" w:right="0" w:hanging="36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gyámhatóság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  <w:u w:val="single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single"/>
        </w:rPr>
        <w:t>A bölcsődei felvétel rendje: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Felvehető minden olyan kisgyermek, akinek szülei valamilyen ok miatt nem tudják biztosítani a napközbeni ellátást. Az 1997. évi XXXI. Törvény szerint előnyben kell részesíteni az olyan kisgyermeket, akinek – szociális és/vagy egyéb ok miatt – egészséges fejlődése érdekében szükséges a bölcsődei nevelés, gondozás. A bölcsődei felvétel során előnyben kell részesíteni – ha a gyermek szülője, más törvényes képviselője a felvételi kérelem benyújtását követő 30 napon belül igazolja, hogy munkaviszonyban vagy munkavégzésre irányuló egyéb jogviszonyban áll –</w:t>
      </w:r>
    </w:p>
    <w:p>
      <w:pPr>
        <w:pStyle w:val="Szvegtrzs"/>
        <w:numPr>
          <w:ilvl w:val="0"/>
          <w:numId w:val="3"/>
        </w:numPr>
        <w:spacing w:before="0" w:after="20"/>
        <w:jc w:val="both"/>
        <w:rPr>
          <w:rFonts w:ascii="Cambria" w:hAnsi="Cambria" w:cs="Cambri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Cambria" w:ascii="Cambria" w:hAnsi="Cambria"/>
          <w:b w:val="false"/>
          <w:bCs w:val="false"/>
          <w:i w:val="false"/>
          <w:iCs w:val="false"/>
          <w:sz w:val="26"/>
          <w:szCs w:val="26"/>
        </w:rPr>
        <w:t>a rendszeres gyermekvédelmi kedvezményre jogosult gyermeket,</w:t>
      </w:r>
    </w:p>
    <w:p>
      <w:pPr>
        <w:pStyle w:val="Szvegtrzs"/>
        <w:numPr>
          <w:ilvl w:val="0"/>
          <w:numId w:val="3"/>
        </w:numPr>
        <w:spacing w:before="0" w:after="20"/>
        <w:jc w:val="both"/>
        <w:rPr>
          <w:rFonts w:ascii="Cambria" w:hAnsi="Cambria" w:cs="Cambri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Cambria" w:ascii="Cambria" w:hAnsi="Cambria"/>
          <w:b w:val="false"/>
          <w:bCs w:val="false"/>
          <w:i w:val="false"/>
          <w:iCs w:val="false"/>
          <w:sz w:val="26"/>
          <w:szCs w:val="26"/>
        </w:rPr>
        <w:t>a három vagy több gyermeket nevelő családban élő gyermeket,</w:t>
      </w:r>
    </w:p>
    <w:p>
      <w:pPr>
        <w:pStyle w:val="Szvegtrzs"/>
        <w:numPr>
          <w:ilvl w:val="0"/>
          <w:numId w:val="3"/>
        </w:numPr>
        <w:spacing w:before="0" w:after="20"/>
        <w:jc w:val="both"/>
        <w:rPr>
          <w:rFonts w:ascii="Cambria" w:hAnsi="Cambria" w:cs="Cambri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Cambria" w:ascii="Cambria" w:hAnsi="Cambria"/>
          <w:b w:val="false"/>
          <w:bCs w:val="false"/>
          <w:i w:val="false"/>
          <w:iCs w:val="false"/>
          <w:sz w:val="26"/>
          <w:szCs w:val="26"/>
        </w:rPr>
        <w:t>az egyedülálló szülő által nevelt gyermeket, és</w:t>
      </w:r>
    </w:p>
    <w:p>
      <w:pPr>
        <w:pStyle w:val="Normal"/>
        <w:numPr>
          <w:ilvl w:val="0"/>
          <w:numId w:val="3"/>
        </w:numPr>
        <w:spacing w:lineRule="atLeast" w:line="10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a védelembe vett gyermeket.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 xml:space="preserve">Védelembe vétel esetén Répcelak város jegyzője kötelezi a szülőt, hogy folyamatosan vegye igénybe a bölcsődei ellátást gyermeke után. 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  <w:u w:val="single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single"/>
        </w:rPr>
        <w:t>A bölcsőde szolgáltatásai:</w:t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 xml:space="preserve">A bölcsődei ellátás keretében biztosítani kell a 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bölcsődei ellátás alapelveire épülő szakszerű nevelés – gondozás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 xml:space="preserve">t, a szülővel/gondviselővel/gyámmal történő fokozatos beilleszkedés lehetőségét, megfelelő textíliát és bútorzatot, 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életkornak és egyéni fejlettségnek megfelelő játéktevékenységet, továbbá készségfejlesztést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 xml:space="preserve">, szabadban való tartózkodás feltételét, 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napi négyszeri étkezés, nyugodt alvás, pihenés feltételeit. A kisgyermek érzelmi fejlődését és szocializációját segíteni, a megismerési folyamatok fejlődését támogatni kell. 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  <w:u w:val="single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  <w:u w:val="single"/>
        </w:rPr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  <w:u w:val="single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  <w:u w:val="single"/>
        </w:rPr>
        <w:t>A házirend pontjai: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A bölcsőde naponta reggel 06:30 órától – 08:00 óráig fogadja az érkező gyermekeket. Kérjük, hogy 08:00 óra – 08:30 óra között ne zavarják a reggelizést, gyermekükkel előtte vagy utána érkezzenek. 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 bölcsődéből a gyermeket csak a szülő vagy az általa írásban megbízott személy viheti el. 14 éven aluli kiskorú e feladattal nem bízható meg.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 szülő a beszoktatási időn túl a csoportszobában nem tartózkodhat. A beszoktatás idejére váltócipő használata szükséges!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 gyermekek hazavitelére délután 16:30 óráig van lehetőség. Távozáskor, miután a szülő átvette a gyermeket, a bölcsőde egész területén a szülő viseli a felelősséget a gyermeke iránt.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 bölcsődei átadóban minden gyermeknek külön szekrénye van a ruhák tárolására. Kérjük, csak a legszükségesebb dolgokat tárolják itt, mert a bölcsődében hagyott, illetve a gyermek személyes tárgyaiért felelősséget vállalni nem tudunk. Az öltöző szekrényben élelmiszer nem tárolható!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 bölcsődébe csak egészséges gyermek hozható. A közösség egészsége érdekében lázas, antibiotikumot szedő, vagy fertőzésre gyanús gyermek a bölcsődét nem látogathatja. A családban előforduló fertőző betegségekről a bölcsődét haladéktalanul értesíteni kell. A gyermek gyógyszer és/vagy étel érzékenységéról a szülő tájékoztassa a bölcsődét; a kivizsgálás eredményét kérjük bemutatni.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 bölcsőde orvos javaslatait kérjük figyelembe venni, betartani.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Abban az esetben, ha a gyermek napközben megbetegszik a bölcsődében, a kisgyermeknevelő értesíti a szülőt, illetve hozzátartozót. Ehhez feltétlenül szükséges a pontos cím és telefonszám. Kérjük, hogy ilyen esetben minél előbb gondoskodjanak a gyermek hazaviteléről, orvosi ellátásáról.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Gyógyszert a szülő a kisgyermeknevelőnek nem adhat át. Sürgős esetben csak láz és fájdalomcsillapítót kap a gyermek a bölcsődében, melyről a szülőt tájékoztatni kell.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Ha a szülő a gyermeket betegség, vagy más ok miatt nem hozza a bölcsődébe, a távolmaradást reggel 08:00 óráig közölje a bölcsődevezetővel vagy helyettessel, személyesen vagy telefonon.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Betegség miatt hiányzó gyermeket, gyógyulása után, csak orvosi igazolással tudunk fogadni. A szülő az igazolást köteles a kisgyermeknevelőnek átadni a bölcsődébe érkezéskor. Igazolás hiányában a gyermek nem vehető be a csoportba!!!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 család és a bölcsőde kapcsolatának erősítésére lehetőséget biztosítunk a szülővel történő beszoktatáson túl a kisgyermeknevelő és a szülő napi találkozásaira, Üzenőfüzeten keresztül történő információcserére, csoportbeszélgetésekre. Módot adunk a családoknak a bölcsőde életébe való betekintésre is. Kérjük, a látogatások időpontját a kisgyermeknevelőkkel előre egyeztetni szíveskedjenek.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 xml:space="preserve"> Családi füzetbe </w:t>
      </w: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történő bejegyzéseiket szívesen vesszük, akár a gyermek egészségi állapotára, akár a gyermek fejlődésére, vagy otthoni eseményekre vonatkoznak.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 babakocsikat kérjük csak az erre kijelölt helyen tárolják, más helyekre betolni, vagy bevinni tilos!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/>
          <w:b/>
          <w:bCs/>
          <w:color w:val="auto"/>
          <w:sz w:val="26"/>
          <w:szCs w:val="26"/>
          <w:u w:val="none"/>
        </w:rPr>
      </w:pPr>
      <w:r>
        <w:rPr>
          <w:rFonts w:eastAsia="Times New Roman" w:cs="Cambria" w:ascii="Cambria" w:hAnsi="Cambria"/>
          <w:b/>
          <w:bCs/>
          <w:color w:val="auto"/>
          <w:sz w:val="26"/>
          <w:szCs w:val="26"/>
          <w:u w:val="none"/>
        </w:rPr>
        <w:t>A bölcsőde területén és a bölcsőde udvarán, valamint a bölcsőde bejáratától számított 5 méteres körzetben a dohányzás szigorúan tilos!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  <w:u w:val="single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  <w:u w:val="single"/>
        </w:rPr>
        <w:t xml:space="preserve">Zárva tartás rendje: </w:t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A mini bölcsőde ünnepnapokon és a hivatalos munkaszüneti napokon zárva tart. </w:t>
      </w:r>
      <w:r>
        <w:rPr>
          <w:rFonts w:cs="Cambria" w:ascii="Cambria" w:hAnsi="Cambria"/>
          <w:b w:val="false"/>
          <w:bCs w:val="false"/>
          <w:i w:val="false"/>
          <w:iCs w:val="false"/>
          <w:sz w:val="26"/>
          <w:szCs w:val="26"/>
          <w:u w:val="none"/>
        </w:rPr>
        <w:t>Az intézmény zárva tartását a fenntartó határozatával engedélyezi a nyári karbantartási-, festési és egyéb munkálatok elvégzésének idejére vonatkozóan, melyről minden év február 15. napjáig a szolgáltatásokat igénybe vevő ellátottakat tájékoztatni szükséges.</w:t>
      </w:r>
    </w:p>
    <w:p>
      <w:pPr>
        <w:pStyle w:val="Normal"/>
        <w:jc w:val="both"/>
        <w:rPr>
          <w:rFonts w:ascii="Cambria" w:hAnsi="Cambria" w:cs="Cambria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</w:rPr>
      </w:pPr>
      <w:r>
        <w:rPr>
          <w:rFonts w:cs="Cambria" w:ascii="Cambria" w:hAnsi="Cambria"/>
          <w:b w:val="false"/>
          <w:bCs w:val="false"/>
          <w:i w:val="false"/>
          <w:iCs w:val="false"/>
          <w:sz w:val="26"/>
          <w:szCs w:val="26"/>
          <w:u w:val="none"/>
        </w:rPr>
        <w:t>A gyermekjóléti alapellátás körébe tartozó bölcsőde további zárva tartásáról, előzetes igényfelmérés elkészítését követően a polgármester dönt. Ezen hatáskörbe tartozik pl.: karácsony előtti-, valamint a két ünnep közötti időszak; áthelyezett munkaszüneti napok ledolgozására kijelölt munkanapok, olyan időszak, melyre az ellátottak nem igényelték a szolgáltatást stb.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  <w:u w:val="none"/>
        </w:rPr>
      </w:pPr>
      <w:r>
        <w:rPr>
          <w:rFonts w:eastAsia="Calibri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Abban az esetben, ha az igényfelmérés 50-50% -os eredményt mutat, a zárva tartásról a fenntartó határozatával dönt.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  <w:u w:val="none"/>
        </w:rPr>
      </w:pPr>
      <w:r>
        <w:rPr>
          <w:rFonts w:eastAsia="Calibri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none"/>
        </w:rPr>
      </w:r>
    </w:p>
    <w:p>
      <w:pPr>
        <w:pStyle w:val="Normal"/>
        <w:spacing w:lineRule="atLeast" w:line="100" w:before="0" w:after="120"/>
        <w:jc w:val="both"/>
        <w:rPr/>
      </w:pPr>
      <w:r>
        <w:rPr>
          <w:rFonts w:eastAsia="Times New Roman" w:cs="Cambria" w:ascii="Cambria" w:hAnsi="Cambria"/>
          <w:b w:val="false"/>
          <w:bCs w:val="false"/>
          <w:color w:val="auto"/>
          <w:sz w:val="26"/>
          <w:szCs w:val="26"/>
          <w:u w:val="single"/>
        </w:rPr>
        <w:t>A szolgáltatás térítési díja:</w:t>
      </w: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 </w:t>
      </w:r>
    </w:p>
    <w:p>
      <w:pPr>
        <w:pStyle w:val="Normal"/>
        <w:spacing w:lineRule="atLeast" w:line="100" w:before="0" w:after="12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A térítési díjat az ellátást igénybe vevő gyermek esetén a szülői felügyeletet gyakorló szülő, vagy más törvényes képviselő az intézménynek fizeti meg. </w:t>
      </w:r>
    </w:p>
    <w:p>
      <w:pPr>
        <w:pStyle w:val="Normal"/>
        <w:spacing w:lineRule="atLeast" w:line="100" w:before="0" w:after="12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 xml:space="preserve">2022. szeptember 01. napjától a bölcsődei-; mini bölcsődei szolgáltatást igénybe vevő gyermekek után napi gondozási díjat kell fizetni, melynek összegét a fenntartó határozza meg az 3/2021. (II. 26.) a „Gyermekvédelem helyi rendelete”-ben. </w:t>
      </w:r>
    </w:p>
    <w:p>
      <w:pPr>
        <w:pStyle w:val="Normal"/>
        <w:spacing w:lineRule="atLeast" w:line="100" w:before="0" w:after="120"/>
        <w:jc w:val="both"/>
        <w:rPr/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A gondozási-; illetve</w:t>
      </w:r>
      <w:r>
        <w:rPr>
          <w:rFonts w:eastAsia="Times New Roman" w:cs="Cambria" w:ascii="Cambria" w:hAnsi="Cambria"/>
          <w:b/>
          <w:bCs/>
          <w:i w:val="false"/>
          <w:iCs w:val="false"/>
          <w:color w:val="auto"/>
          <w:sz w:val="26"/>
          <w:szCs w:val="26"/>
          <w:u w:val="none"/>
        </w:rPr>
        <w:t xml:space="preserve"> 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az étkezési térítési díjat az igénybe vétel napjától havonta utólag, tárgyhónapot követő hónap 10. napjáig kell befizetni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 xml:space="preserve">. Kérjük, hogy a térítési díjat az előre jelzett napon pontosan fizessék be. 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A személyi térítési díj összege évente két alkalommal vizsgálható felül és változtatható meg. Ha a kötelezett a személyi térítési díj összegét vitatja, az intézményvezető erre vonatkozó értesítésének kézhez vételétől számított 8 napon belül fordulhat a fenntartóhoz.</w:t>
      </w:r>
    </w:p>
    <w:p>
      <w:pPr>
        <w:pStyle w:val="Normal"/>
        <w:spacing w:lineRule="atLeast" w:line="100" w:before="0" w:after="120"/>
        <w:jc w:val="both"/>
        <w:rPr/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 xml:space="preserve">Ha a kötelezett a személyi térítési díj fizetési kötelezettségének nem tesz eleget, az intézményvezető 15 napos határidő megjelölésével írásban felhívja a figyelmét az elmaradt térítési díj befizetésére. Ha a határidő eredménytelenül telt el, a kötelezett nevét, lakcímét és a fennálló díjhátralékot nyilvántartásba veszi és a díjhátralékról negyedévente tájékoztatja a fenntartót annak behajtása vagy törlése érdekében. 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A fenntartó önkormányzat a gondozásért nem számíttat fel térítési díjat, így az intézményi térítési díj összegét nullában határozza meg és dokumentálja.</w:t>
      </w:r>
    </w:p>
    <w:p>
      <w:pPr>
        <w:pStyle w:val="Normal"/>
        <w:spacing w:lineRule="atLeast" w:line="100" w:before="0" w:after="12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A gyermekek napközbeni ellátása intézményi térítési díj a szolgáltatási önköltség és a központi költségvetésről szóló törvényben biztosított támogatás különbözete, tehát az az összeg, amit a fenntartó az ellátáshoz biztosít.</w:t>
      </w:r>
    </w:p>
    <w:p>
      <w:pPr>
        <w:pStyle w:val="Normal"/>
        <w:spacing w:lineRule="atLeast" w:line="100" w:before="0" w:after="120"/>
        <w:jc w:val="both"/>
        <w:rPr/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A személyi térítési díjat az intézményi térítési díjból kell kiszámolni. 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 xml:space="preserve">A személyi térítési díj összege nem haladhatja meg az egy főre jutó, rendszeres havi jövedelem 25%-át, ha a fenntartó a gyermekétkeztetés mellett gondozásra is megállapít személyi térítési díjat és a gyermek nem részesül ingyenes intézményi gyermekétkeztetésben. Abban az esetben, ha a gyermek ingyenes intézményi gyermekétkeztetésben részesül, akkor a fent említett személyi térítési díj összege nem lehet több az egy főre jutó, rendszeres havi jövedelem 20%-nál. </w:t>
      </w:r>
    </w:p>
    <w:p>
      <w:pPr>
        <w:pStyle w:val="Normal"/>
        <w:spacing w:lineRule="atLeast" w:line="100" w:before="0" w:after="12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Ingyenes ellátásban kell részesíteni a jogosultat, ha a térítési díj fizetésére kötelezett jövedelemmel nem rendelkezik.</w:t>
      </w:r>
    </w:p>
    <w:p>
      <w:pPr>
        <w:pStyle w:val="Normal"/>
        <w:spacing w:lineRule="atLeast" w:line="100" w:before="0" w:after="12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Bölcsődében, mini bölcsődében nyújtott bölcsődei ellátás esetén:</w:t>
      </w:r>
    </w:p>
    <w:p>
      <w:pPr>
        <w:pStyle w:val="Normal"/>
        <w:numPr>
          <w:ilvl w:val="0"/>
          <w:numId w:val="5"/>
        </w:numPr>
        <w:spacing w:lineRule="atLeast" w:line="100" w:before="0" w:after="12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 xml:space="preserve">rendszeres gyermekvédelmi kedvezményben részesülő </w:t>
      </w:r>
    </w:p>
    <w:p>
      <w:pPr>
        <w:pStyle w:val="Normal"/>
        <w:numPr>
          <w:ilvl w:val="0"/>
          <w:numId w:val="5"/>
        </w:numPr>
        <w:spacing w:lineRule="atLeast" w:line="100" w:before="0" w:after="12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tartósan beteg vagy fogyatékkal élő</w:t>
      </w:r>
    </w:p>
    <w:p>
      <w:pPr>
        <w:pStyle w:val="Normal"/>
        <w:numPr>
          <w:ilvl w:val="0"/>
          <w:numId w:val="5"/>
        </w:numPr>
        <w:spacing w:lineRule="atLeast" w:line="100" w:before="0" w:after="12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3 vagy többgyermekes családban élő</w:t>
      </w:r>
    </w:p>
    <w:p>
      <w:pPr>
        <w:pStyle w:val="Normal"/>
        <w:numPr>
          <w:ilvl w:val="0"/>
          <w:numId w:val="5"/>
        </w:numPr>
        <w:spacing w:lineRule="atLeast" w:line="100" w:before="0" w:after="12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védelembe vett</w:t>
      </w:r>
    </w:p>
    <w:p>
      <w:pPr>
        <w:pStyle w:val="Normal"/>
        <w:numPr>
          <w:ilvl w:val="0"/>
          <w:numId w:val="5"/>
        </w:numPr>
        <w:spacing w:lineRule="atLeast" w:line="100" w:before="0" w:after="12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átmeneti gondozásban lévő, ideiglenes hatállyal nevelőszülőnél vagy gyermekotthonban elhelyezett, nevelésbe vett</w:t>
      </w:r>
    </w:p>
    <w:p>
      <w:pPr>
        <w:pStyle w:val="Normal"/>
        <w:spacing w:lineRule="atLeast" w:line="100" w:before="0" w:after="120"/>
        <w:jc w:val="both"/>
        <w:rPr>
          <w:rFonts w:ascii="Cambria" w:hAnsi="Cambria" w:eastAsia="Times New Roman" w:cs="Cambria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gyermek gondozását térítésmentesen kell biztosítani!</w:t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Az intézményi, a személyi térítési díjak összegéről és a fizetésük szabályozásáról a fenntartó Répcelak Városi Önkormányzat a</w:t>
      </w:r>
      <w:r>
        <w:rPr>
          <w:rFonts w:eastAsia="Times New Roman" w:cs="Cambria" w:ascii="Cambria" w:hAnsi="Cambria"/>
          <w:b w:val="false"/>
          <w:i/>
          <w:color w:val="auto"/>
          <w:sz w:val="26"/>
          <w:szCs w:val="26"/>
        </w:rPr>
        <w:t xml:space="preserve"> </w:t>
      </w: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többször módosított  3/2021. (II. 26.) sz. a "Gyermekvédelem helyi rendszeréről" szóló rendeletében rendelkezik.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Kedvezmény megállapítására a kérelmező állandó lakhelye szerint illetékes jegyző jogosult az intézményvezető és a szülő nyilatkozata alapján.</w:t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Ingyenes étkeztetésben részesülhet az a gyermek, aki rendszeres gyermekvédelmi kedvezményben </w:t>
      </w:r>
      <w:r>
        <w:rPr>
          <w:rFonts w:eastAsia="Times New Roman" w:cs="Cambria" w:ascii="Cambria" w:hAnsi="Cambria"/>
          <w:b w:val="false"/>
          <w:bCs w:val="false"/>
          <w:color w:val="auto"/>
          <w:sz w:val="26"/>
          <w:szCs w:val="26"/>
        </w:rPr>
        <w:t>részesül</w:t>
      </w:r>
      <w:r>
        <w:rPr>
          <w:rFonts w:eastAsia="Times New Roman" w:cs="Cambria" w:ascii="Cambria" w:hAnsi="Cambria"/>
          <w:b/>
          <w:color w:val="auto"/>
          <w:sz w:val="26"/>
          <w:szCs w:val="26"/>
        </w:rPr>
        <w:t xml:space="preserve">, 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a tartósan beteg vagy fogyatékossággal élő gyermek, azok az egészséges gyermekek, akiknek a családban nevelkedő testvére -függetlenül az életkorától-tartósan beteg vagy fogyatékos, akiknek családjában 3 vagy több gyermeket nevelnek, akiknek nevelésbe vételét rendelte el a gyámhatóság, akiknek családjában az egy főre jutó havi jövedelem nem haladja meg a kötelező legkisebb munkabér személyi jövedelemadóval, munkavállalói,</w:t>
      </w:r>
      <w:r>
        <w:rPr>
          <w:rFonts w:eastAsia="Times New Roman" w:cs="Cambria" w:ascii="Cambria" w:hAnsi="Cambria"/>
          <w:b/>
          <w:color w:val="auto"/>
          <w:sz w:val="26"/>
          <w:szCs w:val="26"/>
        </w:rPr>
        <w:t xml:space="preserve"> 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egészségbiztosítási és</w:t>
      </w:r>
      <w:r>
        <w:rPr>
          <w:rFonts w:eastAsia="Times New Roman" w:cs="Cambria" w:ascii="Cambria" w:hAnsi="Cambria"/>
          <w:b/>
          <w:color w:val="auto"/>
          <w:sz w:val="26"/>
          <w:szCs w:val="26"/>
        </w:rPr>
        <w:t xml:space="preserve"> </w:t>
      </w: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nyugdíjjárulékkal csökkentett, azaz nettó összegének 130%-át.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Fizetési és egyéb gondjaik esetén keressék a bölcsőde vezetőjét, aki felvilágosítással és segítőkészséggel áll szíves rendelkezésükre.</w:t>
      </w:r>
    </w:p>
    <w:p>
      <w:pPr>
        <w:pStyle w:val="Normal"/>
        <w:spacing w:lineRule="atLeast" w:line="100"/>
        <w:jc w:val="both"/>
        <w:rPr>
          <w:rFonts w:ascii="Cambria" w:hAnsi="Cambria" w:cs="Cambria"/>
          <w:sz w:val="26"/>
          <w:szCs w:val="26"/>
        </w:rPr>
      </w:pPr>
      <w:r>
        <w:rPr>
          <w:rFonts w:cs="Cambria" w:ascii="Cambria" w:hAnsi="Cambria"/>
          <w:sz w:val="26"/>
          <w:szCs w:val="26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  <w:u w:val="none"/>
        </w:rPr>
        <w:t>Bölcsődei férőhelyek szabad kapacitásának terhére nyújtott szolgáltatás biztosítása érdekében; a bölcsődés korú kisgyermekek részére időszakos gyermekfelügyeletet biztosít, mely során a szülővel az intézmény vezetője köt megállapodást, a szolgáltatásért fizetendő térítési díjat az igénybe vevő gyermek szülője fizeti meg. Az időszakos gyermekfelügyelet térítési díja: 300,- Ft/óra (azaz Háromszáz forint)</w:t>
      </w: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 Ezen túlmenően szülő csoportos beszélgetést szervez.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  <w:u w:val="single"/>
        </w:rPr>
        <w:t>Mini bölcsődei ellátás megszűnésének, megszüntetésének módjai</w:t>
      </w:r>
      <w:r>
        <w:rPr>
          <w:rFonts w:eastAsia="Times New Roman" w:cs="Cambria" w:ascii="Cambria" w:hAnsi="Cambria"/>
          <w:b w:val="false"/>
          <w:color w:val="auto"/>
          <w:sz w:val="26"/>
          <w:szCs w:val="26"/>
          <w:u w:val="none"/>
        </w:rPr>
        <w:t>:</w:t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  <w:u w:val="none"/>
        </w:rPr>
        <w:t>A bölcsődei ellátás megszűnik,</w:t>
      </w: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 ha a gyermek a 3. életévét betöltötte, Abban az esetben, ha a gyermek az óvodai nevelésre nem érett, akkor a 4. életévének betöltését követő augusztus 31-ig. Továbbá, ha a gyermek a 3. életévét január 1-je és augusztus 31-e között tölti be, az adott bölcsődei nevelési év végén, ha szeptember 1-je és december 31-e között tölti be, akkor a következő bölcsődei  nevelési év végén. 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 xml:space="preserve">Meg kell szüntetni annak a gyermeknek az ellátását, aki a bölcsőde orvosának szakvéleménye szerint egészségi állapota miatt bölcsődében nem gondozható, illetőleg magatartászavara veszélyezteti a többi gyermek fejlődését. 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  <w:u w:val="single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  <w:u w:val="single"/>
        </w:rPr>
        <w:t>A gyermek joga, hogy: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spacing w:lineRule="atLeast" w:line="100"/>
        <w:ind w:left="720" w:right="0" w:hanging="36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segítséget kapjon a családjában történő nevelkedéséhez, személyiségének kibontakozásához, a fejlődését veszélyeztető helyzet elhárításához, a társadalomba való beilleszkedéséhez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spacing w:lineRule="atLeast" w:line="100"/>
        <w:ind w:left="720" w:right="0" w:hanging="36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 sérülés, tartós betegség esetén fejlődését és személyisége kibontakozását segítő különleges ellátásban részesüljön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spacing w:lineRule="atLeast" w:line="100"/>
        <w:ind w:left="720" w:right="0" w:hanging="36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emberi méltóságát tiszteletben tartsák, a bántalmazással - fizikai, szexuális vagy lelki erőszakkal, elhanyagolással szemben - védelemben részesüljön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spacing w:lineRule="atLeast" w:line="100"/>
        <w:ind w:left="720" w:right="0" w:hanging="36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a hátrányos megkülönböztetés minden formájától mentes nevelésbe és gondozásba részesüljön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  <w:u w:val="single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  <w:u w:val="single"/>
        </w:rPr>
        <w:t>Szülői Fórum működése:</w:t>
      </w:r>
    </w:p>
    <w:p>
      <w:pPr>
        <w:pStyle w:val="Normal"/>
        <w:spacing w:lineRule="atLeast" w:line="100"/>
        <w:jc w:val="both"/>
        <w:rPr/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  <w:t xml:space="preserve">A Bölcsődei szakmai egységben …………………………………….. napja óta működik a Szülői Fórum, mely arra hívatott, hogy a bölcsődébe járó gyermekek szülei/törvényes képviselői az 1997. évi XXXI. törvény 36§ alapján az intézményi jogviszony megsértése, különösen a személyiségi jogainak, kapcsolattartásainak sérelme, intézmény dolgozóinak szakmai, titoktartási és vagyonvédelmi kötelezettségeinek megszegése esetén, vagy az ellátással kapcsolatos észrevételük, panaszuk esetén orvoslásért első körben ehhez a Fórumhoz fordulhatnak. A Szülői Fórum elnöke a Répcelak Város Önkormányzatának mindenkori Humánpolitikai Bizottság elnöke, tagjai a kisgyermeknevelők, valamint a szolgáltatást igénybe vevő gyermekek szülei/törvényes képviselői közül választott </w:t>
      </w:r>
      <w:r>
        <w:rPr>
          <w:rFonts w:eastAsia="Calibri" w:cs="Cambria" w:ascii="Cambria" w:hAnsi="Cambria"/>
          <w:b/>
          <w:bCs/>
          <w:color w:val="auto"/>
          <w:sz w:val="26"/>
          <w:szCs w:val="26"/>
        </w:rPr>
        <w:t>3</w:t>
      </w:r>
      <w:r>
        <w:rPr>
          <w:rFonts w:eastAsia="Calibri" w:cs="Cambria" w:ascii="Cambria" w:hAnsi="Cambria"/>
          <w:b w:val="false"/>
          <w:color w:val="auto"/>
          <w:sz w:val="26"/>
          <w:szCs w:val="26"/>
        </w:rPr>
        <w:t xml:space="preserve"> fő. </w:t>
      </w:r>
      <w:r>
        <w:rPr>
          <w:rFonts w:eastAsia="Calibri" w:cs="Cambria" w:ascii="Cambria" w:hAnsi="Cambria"/>
          <w:b w:val="false"/>
          <w:bCs w:val="false"/>
          <w:i w:val="false"/>
          <w:iCs w:val="false"/>
          <w:color w:val="auto"/>
          <w:sz w:val="26"/>
          <w:szCs w:val="26"/>
        </w:rPr>
        <w:t>A Szülői Fórum üléseire invitálni kell a területileg illetékes Gyermekjogi Képviselőt is, akinek elérhetősége a bölcsődei bejáratnál lévő fali újságon található.</w:t>
      </w:r>
      <w:r>
        <w:rPr>
          <w:rFonts w:eastAsia="Calibri" w:cs="Cambria" w:ascii="Cambria" w:hAnsi="Cambria"/>
          <w:b/>
          <w:bCs/>
          <w:color w:val="auto"/>
          <w:sz w:val="26"/>
          <w:szCs w:val="26"/>
        </w:rPr>
        <w:t xml:space="preserve"> </w:t>
      </w:r>
      <w:r>
        <w:rPr>
          <w:rFonts w:eastAsia="Calibri" w:cs="Cambria" w:ascii="Cambria" w:hAnsi="Cambria"/>
          <w:b w:val="false"/>
          <w:color w:val="auto"/>
          <w:sz w:val="26"/>
          <w:szCs w:val="26"/>
        </w:rPr>
        <w:t xml:space="preserve">A Szülői Fórum tagjainak joga és kötelessége az intézményvezető által elkészített, </w:t>
      </w: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bölcsődei szakmai egységre vonatkozó Szakmai Programot, Házi rendet véleményezni, ennek érdekében az intézményvezető írásbeli kérésére össze kell hívni a Fórumot. A Fórum tagjai által tett javaslatokat, észrevételeket be kell építeni a Szakmai Programba, Házi rendbe, ezt követően tárgyalja a Humánpolitikai Bizottság, majd kerül a Képviselő-testület elé.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000000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000000"/>
          <w:sz w:val="26"/>
          <w:szCs w:val="26"/>
        </w:rPr>
        <w:t>A Szülői Fórumra vonatkozó további információkat a hirdetőfalon kifüggesztett „Szülői Fórum” hirdetményében olvashatnak a Tisztelt Szülők!</w:t>
      </w:r>
    </w:p>
    <w:p>
      <w:pPr>
        <w:pStyle w:val="Normal"/>
        <w:spacing w:lineRule="atLeast" w:line="100"/>
        <w:jc w:val="both"/>
        <w:rPr>
          <w:rFonts w:ascii="Cambria" w:hAnsi="Cambria" w:cs="Cambria"/>
          <w:sz w:val="26"/>
          <w:szCs w:val="26"/>
        </w:rPr>
      </w:pPr>
      <w:r>
        <w:rPr>
          <w:rFonts w:cs="Cambria" w:ascii="Cambria" w:hAnsi="Cambria"/>
          <w:sz w:val="26"/>
          <w:szCs w:val="26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color w:val="000000"/>
          <w:sz w:val="26"/>
          <w:szCs w:val="26"/>
        </w:rPr>
        <w:t>A gyermek szülője, vagy más törvényes képviselője az intézmény fenntartójához, vagy a gyermekjogi képviselő</w:t>
      </w: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höz fordulhat az ellátással kapcsolatos panaszával, észrevételével, ha az intézmény vezetője, vagy az érdek-képviseleti fórum 15 napon belül nem küld értesítést a vizsgálat eredményéről, vagy ha a megtett intézkedéssel nem ért egyet.</w:t>
      </w:r>
    </w:p>
    <w:p>
      <w:pPr>
        <w:pStyle w:val="Normal"/>
        <w:spacing w:lineRule="atLeast" w:line="100"/>
        <w:jc w:val="both"/>
        <w:rPr/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  <w:t xml:space="preserve">Észrevétele, panasza orvoslása érdekében bizalommal fordulhat a </w:t>
      </w:r>
      <w:r>
        <w:rPr>
          <w:rFonts w:eastAsia="Calibri" w:cs="Cambria" w:ascii="Cambria" w:hAnsi="Cambria"/>
          <w:b w:val="false"/>
          <w:bCs w:val="false"/>
          <w:color w:val="auto"/>
          <w:sz w:val="26"/>
          <w:szCs w:val="26"/>
          <w:u w:val="none"/>
        </w:rPr>
        <w:t>Gyermekjogi képviselőhöz  is.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/>
          <w:b/>
          <w:color w:val="auto"/>
          <w:sz w:val="26"/>
          <w:szCs w:val="26"/>
        </w:rPr>
      </w:pPr>
      <w:r>
        <w:rPr>
          <w:rFonts w:eastAsia="Times New Roman" w:cs="Cambria" w:ascii="Cambria" w:hAnsi="Cambria"/>
          <w:b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/>
          <w:b/>
          <w:bCs/>
          <w:color w:val="auto"/>
          <w:sz w:val="26"/>
          <w:szCs w:val="26"/>
        </w:rPr>
      </w:pPr>
      <w:r>
        <w:rPr>
          <w:rFonts w:eastAsia="Times New Roman" w:cs="Cambria" w:ascii="Cambria" w:hAnsi="Cambria"/>
          <w:b/>
          <w:bCs/>
          <w:color w:val="auto"/>
          <w:sz w:val="26"/>
          <w:szCs w:val="26"/>
        </w:rPr>
        <w:t>Kérjük a Szülőket, hogy a Házirendben foglaltakat maradandóan szíveskedjenek betartani. A Házirend tartalmi elemeinek megsértése a bölcsődéből való kizárást vonhatja maga után!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  <w:u w:val="single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  <w:u w:val="single"/>
        </w:rPr>
        <w:t>Záró rendelkezések: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  <w:u w:val="none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  <w:u w:val="none"/>
        </w:rPr>
        <w:t>A házirendet az intézményvezető elkészítette. Azt a Szülői Fórum tagjai megismerték, véleményezték, ellene kifogást nem emeltek.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  <w:u w:val="none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  <w:u w:val="none"/>
        </w:rPr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  <w:u w:val="none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  <w:u w:val="none"/>
        </w:rPr>
        <w:t>A házirend érvényességéhez a Képviselő-testület jóváhagyása szükséges. A házi rendet a Képviselő-testület jóváhagyta, hatályba lépésének időpontja: 2022. május 02. (63/2022. (IV. 28.) számú határozatával fogadt el.)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  <w:u w:val="none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  <w:u w:val="none"/>
        </w:rPr>
        <w:t>A szülők és a dolgozók részére hozzáférhető helyen kifüggesztésre kerül.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  <w:u w:val="none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  <w:u w:val="none"/>
        </w:rPr>
        <w:t>Az érvényben lévő házirend módosítását kezdeményezheti:</w:t>
      </w:r>
    </w:p>
    <w:p>
      <w:pPr>
        <w:pStyle w:val="Normal"/>
        <w:numPr>
          <w:ilvl w:val="0"/>
          <w:numId w:val="4"/>
        </w:numPr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  <w:u w:val="none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  <w:u w:val="none"/>
        </w:rPr>
        <w:t>a mini bölcsőde szakmai vezetője</w:t>
      </w:r>
    </w:p>
    <w:p>
      <w:pPr>
        <w:pStyle w:val="Normal"/>
        <w:numPr>
          <w:ilvl w:val="0"/>
          <w:numId w:val="4"/>
        </w:numPr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  <w:u w:val="none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  <w:u w:val="none"/>
        </w:rPr>
        <w:t>a Szülői Fórum elnöke</w:t>
      </w:r>
    </w:p>
    <w:p>
      <w:pPr>
        <w:pStyle w:val="Normal"/>
        <w:spacing w:lineRule="atLeast" w:line="100"/>
        <w:jc w:val="both"/>
        <w:rPr>
          <w:rFonts w:ascii="Cambria" w:hAnsi="Cambria" w:eastAsia="Calibri" w:cs="Cambria"/>
          <w:b w:val="false"/>
          <w:b w:val="false"/>
          <w:color w:val="auto"/>
          <w:sz w:val="26"/>
          <w:szCs w:val="26"/>
        </w:rPr>
      </w:pPr>
      <w:r>
        <w:rPr>
          <w:rFonts w:eastAsia="Calibri" w:cs="Cambria" w:ascii="Cambria" w:hAnsi="Cambria"/>
          <w:b w:val="false"/>
          <w:color w:val="auto"/>
          <w:sz w:val="26"/>
          <w:szCs w:val="26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>Répcelak, 20</w:t>
      </w:r>
      <w:r>
        <w:rPr>
          <w:rFonts w:eastAsia="Calibri" w:cs="Cambria" w:ascii="Cambria" w:hAnsi="Cambria"/>
          <w:b w:val="false"/>
          <w:color w:val="auto"/>
          <w:sz w:val="26"/>
          <w:szCs w:val="26"/>
        </w:rPr>
        <w:t>22. szeptember 01.</w:t>
      </w:r>
    </w:p>
    <w:p>
      <w:pPr>
        <w:pStyle w:val="Normal"/>
        <w:spacing w:lineRule="atLeast" w:line="100"/>
        <w:jc w:val="both"/>
        <w:rPr>
          <w:rFonts w:ascii="Cambria" w:hAnsi="Cambria" w:cs="Cambria"/>
          <w:sz w:val="26"/>
          <w:szCs w:val="26"/>
        </w:rPr>
      </w:pPr>
      <w:r>
        <w:rPr>
          <w:rFonts w:cs="Cambria" w:ascii="Cambria" w:hAnsi="Cambria"/>
          <w:sz w:val="26"/>
          <w:szCs w:val="26"/>
        </w:rPr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ab/>
        <w:tab/>
        <w:tab/>
        <w:tab/>
        <w:tab/>
        <w:t xml:space="preserve">Lászlóné Moór Lilla </w:t>
      </w:r>
    </w:p>
    <w:p>
      <w:pPr>
        <w:pStyle w:val="Normal"/>
        <w:spacing w:lineRule="atLeast" w:line="100"/>
        <w:jc w:val="both"/>
        <w:rPr>
          <w:rFonts w:ascii="Cambria" w:hAnsi="Cambria" w:eastAsia="Times New Roman" w:cs="Cambria"/>
          <w:b w:val="false"/>
          <w:b w:val="false"/>
          <w:color w:val="auto"/>
          <w:sz w:val="26"/>
          <w:szCs w:val="26"/>
        </w:rPr>
      </w:pPr>
      <w:r>
        <w:rPr>
          <w:rFonts w:eastAsia="Times New Roman" w:cs="Cambria" w:ascii="Cambria" w:hAnsi="Cambria"/>
          <w:b w:val="false"/>
          <w:color w:val="auto"/>
          <w:sz w:val="26"/>
          <w:szCs w:val="26"/>
        </w:rPr>
        <w:tab/>
        <w:tab/>
        <w:tab/>
        <w:tab/>
        <w:t xml:space="preserve">   </w:t>
        <w:tab/>
        <w:t xml:space="preserve">    intézményvezető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Symbol">
    <w:charset w:val="02"/>
    <w:family w:val="auto"/>
    <w:pitch w:val="default"/>
  </w:font>
  <w:font w:name="Symbol"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character" w:styleId="Megltogatottinternethivatkozs">
    <w:name w:val="Meglátogatott internet-hivatkozás"/>
    <w:rPr>
      <w:color w:val="800000"/>
      <w:u w:val="single"/>
      <w:lang w:val="zxx" w:eastAsia="zxx" w:bidi="zxx"/>
    </w:rPr>
  </w:style>
  <w:style w:type="character" w:styleId="Szmozsjelek">
    <w:name w:val="Számozásjelek"/>
    <w:qFormat/>
    <w:rPr/>
  </w:style>
  <w:style w:type="character" w:styleId="Felsorolsjel">
    <w:name w:val="Felsorolásjel"/>
    <w:qFormat/>
    <w:rPr>
      <w:rFonts w:ascii="OpenSymbol;Arial Unicode MS" w:hAnsi="OpenSymbol;Arial Unicode MS" w:eastAsia="OpenSymbol;Arial Unicode MS" w:cs="OpenSymbol;Arial Unicode MS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Lbjegyzetkarakterek">
    <w:name w:val="Lábjegyzet-karakterek"/>
    <w:qFormat/>
    <w:rPr/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atartalom">
    <w:name w:val="Listatartalom"/>
    <w:basedOn w:val="Normal"/>
    <w:qFormat/>
    <w:pPr>
      <w:ind w:left="567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lcsode_ik@repcenet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LibreOffice/6.2.2.2$Windows_X86_64 LibreOffice_project/2b840030fec2aae0fd2658d8d4f9548af4e3518d</Application>
  <Pages>7</Pages>
  <Words>2097</Words>
  <Characters>14410</Characters>
  <CharactersWithSpaces>16437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2023-10-04T09:27:01Z</dcterms:created>
  <dc:creator/>
  <dc:description/>
  <dc:language>hu-HU</dc:language>
  <cp:lastModifiedBy/>
  <dcterms:modified xsi:type="dcterms:W3CDTF">2023-10-04T11:30:13Z</dcterms:modified>
  <cp:revision>1</cp:revision>
  <dc:subject/>
  <dc:title/>
</cp:coreProperties>
</file>